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1A3C" w14:textId="7777777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32"/>
          <w:szCs w:val="28"/>
        </w:rPr>
      </w:pPr>
      <w:r w:rsidRPr="008F250E"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0D3EC3DE" wp14:editId="4FC4F207">
            <wp:simplePos x="0" y="0"/>
            <wp:positionH relativeFrom="margin">
              <wp:posOffset>4369435</wp:posOffset>
            </wp:positionH>
            <wp:positionV relativeFrom="paragraph">
              <wp:posOffset>-31750</wp:posOffset>
            </wp:positionV>
            <wp:extent cx="1466850" cy="631622"/>
            <wp:effectExtent l="0" t="0" r="0" b="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D0AACD0A-B8C3-4182-89C0-90037A7E6B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D0AACD0A-B8C3-4182-89C0-90037A7E6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3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50E">
        <w:rPr>
          <w:b/>
          <w:sz w:val="32"/>
          <w:szCs w:val="28"/>
        </w:rPr>
        <w:t xml:space="preserve">Přihláška </w:t>
      </w:r>
    </w:p>
    <w:p w14:paraId="4E02A541" w14:textId="1708C2DB" w:rsidR="008B68FA" w:rsidRDefault="008F250E" w:rsidP="008F250E">
      <w:pPr>
        <w:spacing w:after="81" w:line="259" w:lineRule="auto"/>
        <w:ind w:left="0" w:right="1448" w:firstLine="0"/>
        <w:jc w:val="left"/>
      </w:pPr>
      <w:r>
        <w:rPr>
          <w:b/>
          <w:sz w:val="25"/>
        </w:rPr>
        <w:t xml:space="preserve">Montér a opravář plynových zařízení </w:t>
      </w:r>
      <w:r w:rsidR="00A03703">
        <w:t xml:space="preserve"> </w:t>
      </w:r>
    </w:p>
    <w:p w14:paraId="79B20847" w14:textId="77777777" w:rsidR="00463C5E" w:rsidRDefault="00463C5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</w:p>
    <w:p w14:paraId="6BE6CBF0" w14:textId="1E81EEC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  <w:r w:rsidRPr="008F250E">
        <w:rPr>
          <w:b/>
          <w:sz w:val="25"/>
        </w:rPr>
        <w:t>Termín konání</w:t>
      </w:r>
      <w:r>
        <w:rPr>
          <w:b/>
          <w:sz w:val="25"/>
        </w:rPr>
        <w:t xml:space="preserve">: </w:t>
      </w:r>
    </w:p>
    <w:tbl>
      <w:tblPr>
        <w:tblW w:w="10205" w:type="dxa"/>
        <w:tblInd w:w="-40" w:type="dxa"/>
        <w:shd w:val="clear" w:color="auto" w:fill="E2EFD9"/>
        <w:tblCellMar>
          <w:top w:w="57" w:type="dxa"/>
          <w:left w:w="40" w:type="dxa"/>
          <w:right w:w="95" w:type="dxa"/>
        </w:tblCellMar>
        <w:tblLook w:val="04A0" w:firstRow="1" w:lastRow="0" w:firstColumn="1" w:lastColumn="0" w:noHBand="0" w:noVBand="1"/>
      </w:tblPr>
      <w:tblGrid>
        <w:gridCol w:w="1700"/>
        <w:gridCol w:w="3400"/>
        <w:gridCol w:w="856"/>
        <w:gridCol w:w="4249"/>
      </w:tblGrid>
      <w:tr w:rsidR="00CB0BB8" w14:paraId="10B1CB57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568A8DEC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Jméno: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C737260" w14:textId="3ADB0460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13F785F9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Příjmení: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9DB64AC" w14:textId="2BBAD3EE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72712405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FD28C92" w14:textId="20911B69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Datum narození: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B6766DA" w14:textId="7F4397E9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68E17A4E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Titul: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2D1DFC9F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38FB25D1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97FBFDC" w14:textId="51B2080F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Telefon: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34F0586E" w14:textId="5F27B8F5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037D3108" w14:textId="619BAC17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4CEB4CD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4DF3913F" w14:textId="77777777" w:rsidR="00763EAD" w:rsidRDefault="00763EAD" w:rsidP="00763EAD">
      <w:pPr>
        <w:spacing w:line="240" w:lineRule="auto"/>
        <w:ind w:left="-5" w:right="0"/>
        <w:jc w:val="left"/>
        <w:rPr>
          <w:b/>
        </w:rPr>
      </w:pPr>
    </w:p>
    <w:tbl>
      <w:tblPr>
        <w:tblW w:w="1020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9639"/>
      </w:tblGrid>
      <w:tr w:rsidR="00C5202B" w14:paraId="1167D8F9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1417EC0A" w14:textId="396127DB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74C7006A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Nový žadatel</w:t>
            </w:r>
          </w:p>
        </w:tc>
      </w:tr>
      <w:tr w:rsidR="00C5202B" w14:paraId="7BDA88AF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57FB82AD" w14:textId="28A5255A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66D105DB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Prodloužení platnosti</w:t>
            </w:r>
          </w:p>
        </w:tc>
      </w:tr>
    </w:tbl>
    <w:p w14:paraId="09BA9185" w14:textId="77777777" w:rsidR="00E36642" w:rsidRPr="00E36642" w:rsidRDefault="00E36642" w:rsidP="00763EAD">
      <w:pPr>
        <w:spacing w:line="240" w:lineRule="auto"/>
        <w:ind w:left="318" w:right="0" w:firstLine="0"/>
        <w:jc w:val="left"/>
      </w:pPr>
    </w:p>
    <w:tbl>
      <w:tblPr>
        <w:tblW w:w="1026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9708"/>
      </w:tblGrid>
      <w:tr w:rsidR="00C5202B" w14:paraId="1117B445" w14:textId="77777777" w:rsidTr="00EC0AFE">
        <w:trPr>
          <w:trHeight w:val="3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56D5D2D" w14:textId="77777777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14:paraId="5F9C7A96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Revize a zkoušky</w:t>
            </w:r>
          </w:p>
        </w:tc>
      </w:tr>
      <w:tr w:rsidR="00C5202B" w14:paraId="1F1728FA" w14:textId="77777777" w:rsidTr="00EC0AFE">
        <w:trPr>
          <w:trHeight w:val="3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56B847F" w14:textId="6296C8BB" w:rsidR="00C5202B" w:rsidRPr="008F250E" w:rsidRDefault="00B869C8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14:paraId="18C6D647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Montáže a opravy</w:t>
            </w:r>
          </w:p>
        </w:tc>
      </w:tr>
    </w:tbl>
    <w:p w14:paraId="568BC7B9" w14:textId="77777777" w:rsidR="00421AAF" w:rsidRPr="00421AAF" w:rsidRDefault="00421AAF" w:rsidP="00763EAD">
      <w:pPr>
        <w:spacing w:line="240" w:lineRule="auto"/>
      </w:pPr>
    </w:p>
    <w:tbl>
      <w:tblPr>
        <w:tblW w:w="10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525D47" w14:paraId="6C22D6C9" w14:textId="77777777" w:rsidTr="00EC0AFE">
        <w:trPr>
          <w:trHeight w:val="472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="-882" w:tblpY="-212"/>
              <w:tblOverlap w:val="never"/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EE2E5"/>
              <w:tblCellMar>
                <w:top w:w="57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9"/>
              <w:gridCol w:w="9032"/>
            </w:tblGrid>
            <w:tr w:rsidR="00525D47" w14:paraId="51932725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5BBD180F" w14:textId="77777777" w:rsidR="00525D47" w:rsidRPr="008F250E" w:rsidRDefault="00525D47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0050E66C" w14:textId="59664E77" w:rsidR="00525D47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3AA47116" w14:textId="79C2CEF7" w:rsidR="00525D47" w:rsidRDefault="008F250E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0" w:name="_Hlk164846740"/>
                  <w:r>
                    <w:t>P</w:t>
                  </w:r>
                  <w:r w:rsidR="00525D47">
                    <w:t xml:space="preserve">lynovody </w:t>
                  </w:r>
                  <w:r>
                    <w:t xml:space="preserve">v budovách </w:t>
                  </w:r>
                  <w:r w:rsidR="00525D47">
                    <w:t>na plynná paliva, kromě propanu, butanu a jejich směsí</w:t>
                  </w:r>
                  <w:bookmarkEnd w:id="0"/>
                </w:p>
              </w:tc>
            </w:tr>
            <w:tr w:rsidR="001022A1" w14:paraId="1F4D6AF6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551899D" w14:textId="5F42C098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4191756" w14:textId="6D353F6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01A12D24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Průmyslové plynovody na plynná paliva kromě propanu, butanu a jejich směsí</w:t>
                  </w:r>
                </w:p>
              </w:tc>
            </w:tr>
            <w:tr w:rsidR="001022A1" w14:paraId="77F0EB2D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780D31A3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D36307E" w14:textId="5BBDA515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2EF0DCB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NTL, STL plynovody a přípojky pro veřejnou potřebu na zemní plyn</w:t>
                  </w:r>
                </w:p>
              </w:tc>
            </w:tr>
            <w:tr w:rsidR="001022A1" w14:paraId="30E9BCD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46E04BA8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5C34546" w14:textId="4C1880FC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4F454EB8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1" w:name="_Hlk164846749"/>
                  <w:r>
                    <w:t>Spotřebiče s výkonem pod 50 kW na plynná paliva</w:t>
                  </w:r>
                  <w:bookmarkEnd w:id="1"/>
                </w:p>
              </w:tc>
            </w:tr>
            <w:tr w:rsidR="001022A1" w14:paraId="2CDF09CA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1FE4F56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643657CD" w14:textId="5421E0C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3D35135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Kotle s výkonem 50 kW a více na plynná paliva</w:t>
                  </w:r>
                </w:p>
              </w:tc>
            </w:tr>
            <w:tr w:rsidR="001022A1" w14:paraId="60DAD86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03875251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96DAF49" w14:textId="24F5FD31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7FEA76C1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Pece a průmyslová tepelná zařízení na plynná paliva</w:t>
                  </w:r>
                </w:p>
              </w:tc>
            </w:tr>
          </w:tbl>
          <w:p w14:paraId="46ACBEDC" w14:textId="77777777" w:rsidR="00525D47" w:rsidRDefault="00525D47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0F96C732" w14:textId="77777777" w:rsidR="00763EAD" w:rsidRDefault="00763EAD" w:rsidP="00763EAD">
      <w:pPr>
        <w:spacing w:line="240" w:lineRule="auto"/>
        <w:ind w:left="0" w:right="0" w:firstLine="0"/>
        <w:jc w:val="left"/>
      </w:pPr>
    </w:p>
    <w:p w14:paraId="2DAB8671" w14:textId="77777777" w:rsidR="007D7ABC" w:rsidRPr="00C92BBD" w:rsidRDefault="007D7ABC" w:rsidP="00763EAD">
      <w:pPr>
        <w:spacing w:line="240" w:lineRule="auto"/>
        <w:ind w:left="0" w:right="0" w:firstLine="0"/>
        <w:jc w:val="left"/>
      </w:pPr>
    </w:p>
    <w:sectPr w:rsidR="007D7ABC" w:rsidRPr="00C92BBD" w:rsidSect="004E14AE">
      <w:pgSz w:w="11905" w:h="16837"/>
      <w:pgMar w:top="426" w:right="905" w:bottom="284" w:left="8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7983"/>
    <w:multiLevelType w:val="hybridMultilevel"/>
    <w:tmpl w:val="AF6C6970"/>
    <w:lvl w:ilvl="0" w:tplc="684E1508">
      <w:start w:val="4"/>
      <w:numFmt w:val="upperRoman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9CAA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5C7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386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CA8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78AB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CE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CF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83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FA"/>
    <w:rsid w:val="0007011A"/>
    <w:rsid w:val="00095E36"/>
    <w:rsid w:val="001022A1"/>
    <w:rsid w:val="001548D3"/>
    <w:rsid w:val="00187A8F"/>
    <w:rsid w:val="001A6D09"/>
    <w:rsid w:val="001B7AB1"/>
    <w:rsid w:val="00202EF0"/>
    <w:rsid w:val="00226ADE"/>
    <w:rsid w:val="002472DD"/>
    <w:rsid w:val="00251C7A"/>
    <w:rsid w:val="00283AE8"/>
    <w:rsid w:val="002C40E2"/>
    <w:rsid w:val="00421AAF"/>
    <w:rsid w:val="00463C5E"/>
    <w:rsid w:val="004749CA"/>
    <w:rsid w:val="00475262"/>
    <w:rsid w:val="004776DD"/>
    <w:rsid w:val="00496D50"/>
    <w:rsid w:val="004B158B"/>
    <w:rsid w:val="004C132B"/>
    <w:rsid w:val="004E14AE"/>
    <w:rsid w:val="00525D47"/>
    <w:rsid w:val="00547042"/>
    <w:rsid w:val="00612480"/>
    <w:rsid w:val="006E5CD8"/>
    <w:rsid w:val="00763EAD"/>
    <w:rsid w:val="007D7ABC"/>
    <w:rsid w:val="008920CC"/>
    <w:rsid w:val="008B68FA"/>
    <w:rsid w:val="008D6FB4"/>
    <w:rsid w:val="008F144B"/>
    <w:rsid w:val="008F250E"/>
    <w:rsid w:val="009C7E06"/>
    <w:rsid w:val="009C7E6E"/>
    <w:rsid w:val="009D03C5"/>
    <w:rsid w:val="00A03703"/>
    <w:rsid w:val="00AA3BDE"/>
    <w:rsid w:val="00AD1645"/>
    <w:rsid w:val="00B22C21"/>
    <w:rsid w:val="00B8051F"/>
    <w:rsid w:val="00B869C8"/>
    <w:rsid w:val="00C36DDB"/>
    <w:rsid w:val="00C5202B"/>
    <w:rsid w:val="00CB0BB8"/>
    <w:rsid w:val="00CC5BE0"/>
    <w:rsid w:val="00D108DE"/>
    <w:rsid w:val="00D23233"/>
    <w:rsid w:val="00D24157"/>
    <w:rsid w:val="00D87022"/>
    <w:rsid w:val="00DA66DD"/>
    <w:rsid w:val="00E06B37"/>
    <w:rsid w:val="00E35777"/>
    <w:rsid w:val="00E36642"/>
    <w:rsid w:val="00EB3B19"/>
    <w:rsid w:val="00EC0AFE"/>
    <w:rsid w:val="00EF2133"/>
    <w:rsid w:val="00F6176D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994"/>
  <w15:chartTrackingRefBased/>
  <w15:docId w15:val="{3A378E0E-E6BD-4680-9C40-21F7894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5" w:lineRule="auto"/>
      <w:ind w:left="10" w:right="1589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C21"/>
    <w:pPr>
      <w:spacing w:line="240" w:lineRule="auto"/>
    </w:pPr>
    <w:rPr>
      <w:rFonts w:ascii="Segoe UI" w:hAnsi="Segoe UI" w:cs="Times New Roman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C2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sop02</dc:creator>
  <cp:keywords/>
  <cp:lastModifiedBy>Karin Hamplová</cp:lastModifiedBy>
  <cp:revision>10</cp:revision>
  <cp:lastPrinted>2024-02-13T12:57:00Z</cp:lastPrinted>
  <dcterms:created xsi:type="dcterms:W3CDTF">2024-01-05T08:24:00Z</dcterms:created>
  <dcterms:modified xsi:type="dcterms:W3CDTF">2024-08-21T07:47:00Z</dcterms:modified>
</cp:coreProperties>
</file>